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Planejamento &lt;ano&gt; - &lt;seu nome&gt;</w:t>
      </w:r>
    </w:p>
    <w:tbl>
      <w:tblPr>
        <w:tblStyle w:val="Table1"/>
        <w:tblW w:w="1519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80"/>
        <w:gridCol w:w="3453.75"/>
        <w:gridCol w:w="3453.75"/>
        <w:gridCol w:w="3453.75"/>
        <w:gridCol w:w="3453.75"/>
        <w:tblGridChange w:id="0">
          <w:tblGrid>
            <w:gridCol w:w="1380"/>
            <w:gridCol w:w="3453.75"/>
            <w:gridCol w:w="3453.75"/>
            <w:gridCol w:w="3453.75"/>
            <w:gridCol w:w="3453.75"/>
          </w:tblGrid>
        </w:tblGridChange>
      </w:tblGrid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Metas por Trimestres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Objetivo A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Objetivo B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Objetivo C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Objetivo D</w:t>
            </w:r>
          </w:p>
        </w:tc>
      </w:tr>
      <w:tr>
        <w:trPr>
          <w:trHeight w:val="2700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Jan-Mar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(descreva em cada item uma meta para o Objetivo A)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(cada objetivo num trimestre específico pode ter diversas metas)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(quanto mais no início do ano, mais certeza de realização da meta)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(descreva em cada item uma meta para o Objetivo B)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(descreva em cada item uma meta para o Objetivo C)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(pense em metas alcançáveis)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</w:pPr>
            <w:r w:rsidDel="00000000" w:rsidR="00000000" w:rsidRPr="00000000">
              <w:rPr>
                <w:rtl w:val="0"/>
              </w:rPr>
              <w:t xml:space="preserve">(descreva em cada item uma meta para o Objetivo D)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(é possível ter mais ou menos objetivos, sendo interessante ter ao menos dois)</w:t>
            </w:r>
          </w:p>
        </w:tc>
      </w:tr>
      <w:tr>
        <w:trPr>
          <w:trHeight w:val="1840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Abr-Jun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4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(revise e replaneje todas suas metas mensalmente)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4"/>
              </w:numPr>
              <w:spacing w:line="240" w:lineRule="auto"/>
              <w:ind w:left="360" w:hanging="360"/>
              <w:rPr/>
            </w:pPr>
            <w:r w:rsidDel="00000000" w:rsidR="00000000" w:rsidRPr="00000000">
              <w:rPr>
                <w:rtl w:val="0"/>
              </w:rPr>
              <w:t xml:space="preserve">(preencha diretamente no computador, ou então imprima e faça o planejamento à mão)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4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4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rPr>
          <w:trHeight w:val="1760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Jul-Set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line="240" w:lineRule="auto"/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3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rPr>
          <w:trHeight w:val="1580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Out-Dez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360" w:hanging="360"/>
            </w:pPr>
            <w:r w:rsidDel="00000000" w:rsidR="00000000" w:rsidRPr="00000000">
              <w:rPr>
                <w:rtl w:val="0"/>
              </w:rPr>
              <w:t xml:space="preserve">(quanto mais distante a meta, menos certeza de sua realização)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360" w:hanging="36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360" w:hanging="36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</w:tbl>
    <w:p w:rsidR="00000000" w:rsidDel="00000000" w:rsidP="00000000" w:rsidRDefault="00000000" w:rsidRPr="00000000" w14:paraId="0000001F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1906" w:w="16838"/>
      <w:pgMar w:bottom="720" w:top="720" w:left="720" w:right="720" w:header="72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jc w:val="center"/>
      <w:rPr>
        <w:i w:val="1"/>
        <w:sz w:val="18"/>
        <w:szCs w:val="18"/>
      </w:rPr>
    </w:pPr>
    <w:r w:rsidDel="00000000" w:rsidR="00000000" w:rsidRPr="00000000">
      <w:rPr>
        <w:i w:val="1"/>
        <w:sz w:val="18"/>
        <w:szCs w:val="18"/>
        <w:rtl w:val="0"/>
      </w:rPr>
      <w:t xml:space="preserve">Um Objetivo pessoal é algo a ser alcançado em alguns anos, normalmente de 2 a 5 anos. Podendo ser em mais ou menos tempo.</w:t>
    </w:r>
  </w:p>
  <w:p w:rsidR="00000000" w:rsidDel="00000000" w:rsidP="00000000" w:rsidRDefault="00000000" w:rsidRPr="00000000" w14:paraId="00000021">
    <w:pPr>
      <w:jc w:val="center"/>
      <w:rPr>
        <w:i w:val="1"/>
        <w:sz w:val="18"/>
        <w:szCs w:val="18"/>
      </w:rPr>
    </w:pPr>
    <w:r w:rsidDel="00000000" w:rsidR="00000000" w:rsidRPr="00000000">
      <w:rPr>
        <w:i w:val="1"/>
        <w:sz w:val="18"/>
        <w:szCs w:val="18"/>
        <w:rtl w:val="0"/>
      </w:rPr>
      <w:t xml:space="preserve">Cada Objetivo é composto por Metas pessoais. Cada meta tem quantidades alcançáveis e prazos variando de poucas semanas a diversos meses.</w:t>
    </w:r>
  </w:p>
  <w:p w:rsidR="00000000" w:rsidDel="00000000" w:rsidP="00000000" w:rsidRDefault="00000000" w:rsidRPr="00000000" w14:paraId="00000022">
    <w:pPr>
      <w:jc w:val="center"/>
      <w:rPr>
        <w:i w:val="1"/>
        <w:sz w:val="18"/>
        <w:szCs w:val="18"/>
      </w:rPr>
    </w:pPr>
    <w:r w:rsidDel="00000000" w:rsidR="00000000" w:rsidRPr="00000000">
      <w:rPr>
        <w:i w:val="1"/>
        <w:sz w:val="18"/>
        <w:szCs w:val="18"/>
        <w:rtl w:val="0"/>
      </w:rPr>
      <w:t xml:space="preserve">Material complementar do Mantra da Produtividade </w:t>
    </w:r>
    <w:hyperlink r:id="rId1">
      <w:r w:rsidDel="00000000" w:rsidR="00000000" w:rsidRPr="00000000">
        <w:rPr>
          <w:i w:val="1"/>
          <w:color w:val="1155cc"/>
          <w:sz w:val="18"/>
          <w:szCs w:val="18"/>
          <w:u w:val="single"/>
          <w:rtl w:val="0"/>
        </w:rPr>
        <w:t xml:space="preserve">dionatanmoura.com</w:t>
      </w:r>
    </w:hyperlink>
    <w:r w:rsidDel="00000000" w:rsidR="00000000" w:rsidRPr="00000000">
      <w:rPr>
        <w:i w:val="1"/>
        <w:sz w:val="18"/>
        <w:szCs w:val="18"/>
        <w:rtl w:val="0"/>
      </w:rPr>
      <w:t xml:space="preserve"> 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dionatanmour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